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2AC97" w14:textId="77777777" w:rsidR="00DA6587" w:rsidRPr="00657699" w:rsidRDefault="00DA6587" w:rsidP="00366B09">
      <w:pPr>
        <w:pStyle w:val="Title"/>
        <w:rPr>
          <w:rFonts w:ascii="Tahoma" w:hAnsi="Tahoma" w:cs="B Nazanin"/>
          <w:b/>
          <w:bCs/>
          <w:color w:val="000000"/>
          <w:sz w:val="28"/>
          <w:rtl/>
        </w:rPr>
      </w:pPr>
      <w:r w:rsidRPr="00657699">
        <w:rPr>
          <w:rFonts w:ascii="Tahoma" w:hAnsi="Tahoma" w:cs="B Nazanin"/>
          <w:b/>
          <w:bCs/>
          <w:color w:val="000000"/>
          <w:sz w:val="28"/>
          <w:rtl/>
        </w:rPr>
        <w:drawing>
          <wp:inline distT="0" distB="0" distL="0" distR="0" wp14:anchorId="3D377D92" wp14:editId="14D91A37">
            <wp:extent cx="3228959" cy="4842345"/>
            <wp:effectExtent l="0" t="0" r="0" b="0"/>
            <wp:docPr id="2" name="Picture 1" descr="C:\Users\3621552634\Desktop\edc logo.png 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21552634\Desktop\edc logo.png 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50" cy="484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3D580" w14:textId="52EA442A" w:rsidR="00DA6587" w:rsidRPr="00657699" w:rsidRDefault="00DA6587" w:rsidP="00366B09">
      <w:pPr>
        <w:pStyle w:val="Title"/>
        <w:rPr>
          <w:rFonts w:ascii="Tahoma" w:hAnsi="Tahoma" w:cs="B Nazanin"/>
          <w:b/>
          <w:bCs/>
          <w:color w:val="000000"/>
          <w:sz w:val="28"/>
          <w:rtl/>
        </w:rPr>
      </w:pPr>
    </w:p>
    <w:p w14:paraId="0045EE02" w14:textId="77777777" w:rsidR="00970D9D" w:rsidRPr="00657699" w:rsidRDefault="00970D9D" w:rsidP="00366B09">
      <w:pPr>
        <w:pStyle w:val="Title"/>
        <w:rPr>
          <w:rFonts w:ascii="Tahoma" w:hAnsi="Tahoma" w:cs="B Nazanin"/>
          <w:b/>
          <w:bCs/>
          <w:color w:val="000000"/>
          <w:sz w:val="28"/>
          <w:rtl/>
        </w:rPr>
      </w:pPr>
    </w:p>
    <w:p w14:paraId="66C275A0" w14:textId="77777777" w:rsidR="00DA6587" w:rsidRPr="00657699" w:rsidRDefault="00DA6587" w:rsidP="00366B09">
      <w:pPr>
        <w:pStyle w:val="Title"/>
        <w:rPr>
          <w:rFonts w:ascii="Tahoma" w:hAnsi="Tahoma" w:cs="B Nazanin"/>
          <w:b/>
          <w:bCs/>
          <w:color w:val="000000"/>
          <w:sz w:val="28"/>
          <w:rtl/>
        </w:rPr>
      </w:pPr>
    </w:p>
    <w:p w14:paraId="7C43533F" w14:textId="4055A380" w:rsidR="001D452D" w:rsidRDefault="001D452D" w:rsidP="00970D9D">
      <w:pPr>
        <w:bidi/>
        <w:jc w:val="center"/>
        <w:rPr>
          <w:rFonts w:ascii="Tahoma" w:hAnsi="Tahoma" w:cs="B Nazanin"/>
          <w:b/>
          <w:bCs/>
          <w:color w:val="000000"/>
          <w:sz w:val="40"/>
          <w:szCs w:val="40"/>
          <w:rtl/>
        </w:rPr>
      </w:pPr>
      <w:r w:rsidRPr="00657699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 xml:space="preserve">برنامه عملیاتی </w:t>
      </w:r>
      <w:r w:rsidR="00DA6587" w:rsidRPr="00657699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>واحد</w:t>
      </w:r>
      <w:r w:rsidR="004B3F56" w:rsidRPr="00657699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 xml:space="preserve"> </w:t>
      </w:r>
      <w:r w:rsidR="00970D9D" w:rsidRPr="00657699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>سنجش و ارزیابی دانشجو (</w:t>
      </w:r>
      <w:r w:rsidR="004B3F56" w:rsidRPr="00657699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>آزمون</w:t>
      </w:r>
      <w:r w:rsidR="00970D9D" w:rsidRPr="00657699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>)</w:t>
      </w:r>
    </w:p>
    <w:p w14:paraId="306E3680" w14:textId="45509C0B" w:rsidR="00657699" w:rsidRPr="00657699" w:rsidRDefault="00657699" w:rsidP="00657699">
      <w:pPr>
        <w:bidi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 xml:space="preserve">سال </w:t>
      </w:r>
      <w:r w:rsidR="00915062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>1403</w:t>
      </w:r>
    </w:p>
    <w:p w14:paraId="3DDDA38E" w14:textId="77777777" w:rsidR="001D452D" w:rsidRPr="00657699" w:rsidRDefault="001D452D" w:rsidP="001D452D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p w14:paraId="7AD8483D" w14:textId="77777777" w:rsidR="001D452D" w:rsidRPr="00657699" w:rsidRDefault="00A6745A" w:rsidP="001D452D">
      <w:pPr>
        <w:bidi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 w:rsidRPr="00657699">
        <w:rPr>
          <w:rFonts w:ascii="Tahoma" w:hAnsi="Tahoma" w:cs="B Nazanin" w:hint="cs"/>
          <w:b/>
          <w:bCs/>
          <w:color w:val="000000"/>
          <w:sz w:val="32"/>
          <w:szCs w:val="32"/>
          <w:rtl/>
        </w:rPr>
        <w:t>تهیه کننده :</w:t>
      </w:r>
    </w:p>
    <w:p w14:paraId="56583B34" w14:textId="42BCE7AD" w:rsidR="00A6745A" w:rsidRPr="00657699" w:rsidRDefault="004B3F56" w:rsidP="00A6745A">
      <w:pPr>
        <w:bidi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 w:rsidRPr="00657699">
        <w:rPr>
          <w:rFonts w:ascii="Tahoma" w:hAnsi="Tahoma" w:cs="B Nazanin" w:hint="cs"/>
          <w:b/>
          <w:bCs/>
          <w:color w:val="000000"/>
          <w:sz w:val="32"/>
          <w:szCs w:val="32"/>
          <w:rtl/>
        </w:rPr>
        <w:t>دکتر حکیمه سابقی</w:t>
      </w:r>
    </w:p>
    <w:p w14:paraId="11E41B3A" w14:textId="77777777" w:rsidR="001D452D" w:rsidRPr="00657699" w:rsidRDefault="001D452D" w:rsidP="001D452D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p w14:paraId="76F531AB" w14:textId="77777777" w:rsidR="007A2424" w:rsidRPr="00657699" w:rsidRDefault="007A2424" w:rsidP="007E0380">
      <w:pPr>
        <w:bidi/>
        <w:jc w:val="center"/>
        <w:rPr>
          <w:rFonts w:cs="B Nazanin"/>
          <w:sz w:val="28"/>
          <w:szCs w:val="28"/>
        </w:rPr>
      </w:pPr>
      <w:r w:rsidRPr="00657699">
        <w:rPr>
          <w:rFonts w:cs="B Nazanin"/>
          <w:b/>
          <w:bCs/>
          <w:sz w:val="28"/>
          <w:szCs w:val="28"/>
          <w:rtl/>
        </w:rPr>
        <w:t>به نام خدا</w:t>
      </w:r>
    </w:p>
    <w:p w14:paraId="2FFC0A9B" w14:textId="77777777" w:rsidR="00DA6587" w:rsidRPr="00657699" w:rsidRDefault="00DA6587" w:rsidP="00DA658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32FA822" w14:textId="2853C6E5" w:rsidR="00DA6587" w:rsidRPr="00657699" w:rsidRDefault="00DA6587" w:rsidP="004D5B7E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657699">
        <w:rPr>
          <w:rFonts w:cs="B Nazanin" w:hint="cs"/>
          <w:sz w:val="24"/>
          <w:szCs w:val="24"/>
          <w:rtl/>
          <w:lang w:bidi="fa-IR"/>
        </w:rPr>
        <w:t>شرح وظایف واحد:</w:t>
      </w:r>
    </w:p>
    <w:p w14:paraId="32BA37BA" w14:textId="77777777" w:rsidR="00970D9D" w:rsidRPr="00657699" w:rsidRDefault="00970D9D" w:rsidP="00970D9D">
      <w:pPr>
        <w:pStyle w:val="ListParagraph"/>
        <w:numPr>
          <w:ilvl w:val="0"/>
          <w:numId w:val="14"/>
        </w:numPr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657699">
        <w:rPr>
          <w:rFonts w:cs="B Nazanin"/>
          <w:sz w:val="24"/>
          <w:szCs w:val="24"/>
          <w:rtl/>
        </w:rPr>
        <w:t>طراحی نظام جامع ارزیابی دانشجو</w:t>
      </w:r>
      <w:r w:rsidRPr="00657699">
        <w:rPr>
          <w:rFonts w:cs="B Nazanin"/>
          <w:sz w:val="24"/>
          <w:szCs w:val="24"/>
        </w:rPr>
        <w:t xml:space="preserve"> </w:t>
      </w:r>
      <w:r w:rsidRPr="00657699">
        <w:rPr>
          <w:rFonts w:cs="B Nazanin"/>
          <w:sz w:val="24"/>
          <w:szCs w:val="24"/>
          <w:rtl/>
        </w:rPr>
        <w:t>درکلیه عرصه</w:t>
      </w:r>
      <w:r w:rsidRPr="00657699">
        <w:rPr>
          <w:rFonts w:cs="B Nazanin"/>
          <w:sz w:val="24"/>
          <w:szCs w:val="24"/>
          <w:rtl/>
        </w:rPr>
        <w:softHyphen/>
        <w:t>هاي آموزشی</w:t>
      </w:r>
    </w:p>
    <w:p w14:paraId="165AA22C" w14:textId="3D4D71DF" w:rsidR="00970D9D" w:rsidRPr="00657699" w:rsidRDefault="00970D9D" w:rsidP="00970D9D">
      <w:pPr>
        <w:pStyle w:val="ListParagraph"/>
        <w:numPr>
          <w:ilvl w:val="0"/>
          <w:numId w:val="14"/>
        </w:numPr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657699">
        <w:rPr>
          <w:rFonts w:cs="B Nazanin"/>
          <w:sz w:val="24"/>
          <w:szCs w:val="24"/>
          <w:rtl/>
        </w:rPr>
        <w:t xml:space="preserve">ارائه مشاوره به دفتر توسعه براي تدوین شیوه نامه اجرایی ارزیابی دانشجو </w:t>
      </w:r>
    </w:p>
    <w:p w14:paraId="49FC4FF9" w14:textId="77777777" w:rsidR="00970D9D" w:rsidRPr="00657699" w:rsidRDefault="00970D9D" w:rsidP="00970D9D">
      <w:pPr>
        <w:pStyle w:val="ListParagraph"/>
        <w:numPr>
          <w:ilvl w:val="0"/>
          <w:numId w:val="14"/>
        </w:numPr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657699">
        <w:rPr>
          <w:rFonts w:cs="B Nazanin"/>
          <w:sz w:val="24"/>
          <w:szCs w:val="24"/>
          <w:rtl/>
        </w:rPr>
        <w:t xml:space="preserve">ارائه مشاوره و همکاري با دفتر توسعه در طراحی ابزارهاي ارزشیابی نوین مانند پورتفولیو و لاگ بوك </w:t>
      </w:r>
    </w:p>
    <w:p w14:paraId="3101F644" w14:textId="5729EA59" w:rsidR="00970D9D" w:rsidRPr="00657699" w:rsidRDefault="00970D9D" w:rsidP="00970D9D">
      <w:pPr>
        <w:pStyle w:val="ListParagraph"/>
        <w:numPr>
          <w:ilvl w:val="0"/>
          <w:numId w:val="14"/>
        </w:numPr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657699">
        <w:rPr>
          <w:rFonts w:cs="B Nazanin"/>
          <w:sz w:val="24"/>
          <w:szCs w:val="24"/>
          <w:rtl/>
        </w:rPr>
        <w:t>نظارت و ارائه بازخورد به دفتر توسعه براي اجراي نظام ارزیابی دانشجو (پیاده</w:t>
      </w:r>
      <w:r w:rsidRPr="00657699">
        <w:rPr>
          <w:rFonts w:cs="B Nazanin"/>
          <w:sz w:val="24"/>
          <w:szCs w:val="24"/>
          <w:rtl/>
        </w:rPr>
        <w:softHyphen/>
        <w:t>سازي شیوه</w:t>
      </w:r>
      <w:r w:rsidRPr="00657699">
        <w:rPr>
          <w:rFonts w:cs="B Nazanin"/>
          <w:sz w:val="24"/>
          <w:szCs w:val="24"/>
          <w:rtl/>
        </w:rPr>
        <w:softHyphen/>
        <w:t>نامه اجرایی) و ارتقاي مستمر و حمایت از کارکرد درست نظام ارزیابی</w:t>
      </w:r>
    </w:p>
    <w:p w14:paraId="5CFFC44B" w14:textId="77777777" w:rsidR="00DA6587" w:rsidRPr="00657699" w:rsidRDefault="00DA6587" w:rsidP="00DA6587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14:paraId="5B1A659C" w14:textId="77777777" w:rsidR="00AB0AEA" w:rsidRPr="00657699" w:rsidRDefault="00AB0AEA" w:rsidP="00AB0AEA">
      <w:pPr>
        <w:bidi/>
        <w:jc w:val="lowKashida"/>
        <w:rPr>
          <w:rFonts w:cs="B Nazanin"/>
          <w:color w:val="C00000"/>
          <w:sz w:val="24"/>
          <w:szCs w:val="24"/>
          <w:rtl/>
          <w:lang w:bidi="fa-IR"/>
        </w:rPr>
      </w:pPr>
      <w:r w:rsidRPr="00657699">
        <w:rPr>
          <w:rFonts w:cs="B Nazanin" w:hint="cs"/>
          <w:color w:val="C00000"/>
          <w:sz w:val="24"/>
          <w:szCs w:val="24"/>
          <w:rtl/>
          <w:lang w:bidi="fa-IR"/>
        </w:rPr>
        <w:t xml:space="preserve">راهنما: </w:t>
      </w:r>
    </w:p>
    <w:p w14:paraId="1EB8EEE3" w14:textId="77777777" w:rsidR="00DA6587" w:rsidRPr="00657699" w:rsidRDefault="00AB0AEA" w:rsidP="00AB0AEA">
      <w:pPr>
        <w:bidi/>
        <w:jc w:val="lowKashida"/>
        <w:rPr>
          <w:rFonts w:cs="B Nazanin"/>
          <w:color w:val="002060"/>
          <w:sz w:val="24"/>
          <w:szCs w:val="24"/>
          <w:rtl/>
          <w:lang w:bidi="fa-IR"/>
        </w:rPr>
      </w:pPr>
      <w:r w:rsidRPr="00657699">
        <w:rPr>
          <w:rFonts w:cs="B Nazanin" w:hint="cs"/>
          <w:color w:val="002060"/>
          <w:sz w:val="24"/>
          <w:szCs w:val="24"/>
          <w:rtl/>
          <w:lang w:bidi="fa-IR"/>
        </w:rPr>
        <w:t xml:space="preserve">در این فرمت، می توانید هر وظیفه را به عنوان هدف کلی در نظر بگیرید و برای انجام هر وظیفه یک یا چند هدف اختصاصی داشته باشید (چنانچه برای هر وظیفه، چند هدف اختصاصی در نظر گرفتید، </w:t>
      </w:r>
      <w:r w:rsidR="00A233F8" w:rsidRPr="00657699">
        <w:rPr>
          <w:rFonts w:cs="B Nazanin" w:hint="cs"/>
          <w:color w:val="002060"/>
          <w:sz w:val="24"/>
          <w:szCs w:val="24"/>
          <w:rtl/>
          <w:lang w:bidi="fa-IR"/>
        </w:rPr>
        <w:t xml:space="preserve">بهتر است در جداول دیگری آورده شود). </w:t>
      </w:r>
      <w:r w:rsidRPr="00657699">
        <w:rPr>
          <w:rFonts w:cs="B Nazanin" w:hint="cs"/>
          <w:color w:val="002060"/>
          <w:sz w:val="24"/>
          <w:szCs w:val="24"/>
          <w:rtl/>
          <w:lang w:bidi="fa-IR"/>
        </w:rPr>
        <w:t>سپس اقدامات لازم در جهت رسیدن به آن وظیفه و هدف اختصاصی را لیست نمایید. لطفا اقدامات را طوری تدوین نمایید که منطقی و عملی باشد و قابل</w:t>
      </w:r>
      <w:r w:rsidR="00A233F8" w:rsidRPr="00657699">
        <w:rPr>
          <w:rFonts w:cs="B Nazanin" w:hint="cs"/>
          <w:color w:val="002060"/>
          <w:sz w:val="24"/>
          <w:szCs w:val="24"/>
          <w:rtl/>
          <w:lang w:bidi="fa-IR"/>
        </w:rPr>
        <w:t xml:space="preserve"> دستیابی در بازه تعیین شده باشد</w:t>
      </w:r>
      <w:r w:rsidRPr="00657699">
        <w:rPr>
          <w:rFonts w:cs="B Nazanin" w:hint="cs"/>
          <w:color w:val="002060"/>
          <w:sz w:val="24"/>
          <w:szCs w:val="24"/>
          <w:rtl/>
          <w:lang w:bidi="fa-IR"/>
        </w:rPr>
        <w:t xml:space="preserve">. </w:t>
      </w:r>
    </w:p>
    <w:p w14:paraId="37B12C71" w14:textId="77777777" w:rsidR="00DA6587" w:rsidRPr="00657699" w:rsidRDefault="00DA6587" w:rsidP="00DA6587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14:paraId="2302CAD0" w14:textId="77777777" w:rsidR="00A6745A" w:rsidRPr="00657699" w:rsidRDefault="00A6745A" w:rsidP="00A6745A">
      <w:pPr>
        <w:bidi/>
        <w:rPr>
          <w:rFonts w:cs="B Nazanin"/>
          <w:sz w:val="28"/>
          <w:szCs w:val="28"/>
          <w:rtl/>
          <w:lang w:bidi="fa-IR"/>
        </w:rPr>
      </w:pPr>
    </w:p>
    <w:p w14:paraId="3D2B4649" w14:textId="77777777" w:rsidR="00DA6587" w:rsidRPr="00657699" w:rsidRDefault="00DA6587">
      <w:pPr>
        <w:rPr>
          <w:rFonts w:cs="B Nazanin"/>
          <w:sz w:val="28"/>
          <w:szCs w:val="28"/>
          <w:rtl/>
        </w:rPr>
      </w:pPr>
      <w:r w:rsidRPr="00657699">
        <w:rPr>
          <w:rFonts w:cs="B Nazanin"/>
          <w:sz w:val="28"/>
          <w:szCs w:val="28"/>
          <w:rtl/>
        </w:rPr>
        <w:br w:type="page"/>
      </w:r>
    </w:p>
    <w:p w14:paraId="40342541" w14:textId="4CD105AA" w:rsidR="0047251C" w:rsidRPr="00657699" w:rsidRDefault="00380E0F" w:rsidP="0047251C">
      <w:pPr>
        <w:bidi/>
        <w:rPr>
          <w:rFonts w:cs="B Nazanin"/>
          <w:sz w:val="28"/>
          <w:szCs w:val="28"/>
          <w:rtl/>
        </w:rPr>
      </w:pPr>
      <w:r w:rsidRPr="00657699">
        <w:rPr>
          <w:rFonts w:cs="B Nazanin" w:hint="cs"/>
          <w:sz w:val="28"/>
          <w:szCs w:val="28"/>
          <w:rtl/>
        </w:rPr>
        <w:lastRenderedPageBreak/>
        <w:t>جدول 1</w:t>
      </w:r>
    </w:p>
    <w:tbl>
      <w:tblPr>
        <w:tblStyle w:val="TableGrid"/>
        <w:bidiVisual/>
        <w:tblW w:w="9769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3240"/>
        <w:gridCol w:w="1737"/>
        <w:gridCol w:w="1092"/>
        <w:gridCol w:w="1530"/>
        <w:gridCol w:w="1515"/>
      </w:tblGrid>
      <w:tr w:rsidR="00970D9D" w:rsidRPr="00657699" w14:paraId="5403249C" w14:textId="77777777" w:rsidTr="00571CEC">
        <w:trPr>
          <w:jc w:val="center"/>
        </w:trPr>
        <w:tc>
          <w:tcPr>
            <w:tcW w:w="9769" w:type="dxa"/>
            <w:gridSpan w:val="6"/>
          </w:tcPr>
          <w:p w14:paraId="38093355" w14:textId="2E485DC4" w:rsidR="00970D9D" w:rsidRPr="00657699" w:rsidRDefault="00970D9D" w:rsidP="00571C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rtl/>
              </w:rPr>
              <w:t>هدف كلي</w:t>
            </w: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 (وظیفه)</w:t>
            </w:r>
            <w:r w:rsidRPr="00657699">
              <w:rPr>
                <w:rFonts w:asciiTheme="minorBidi" w:hAnsiTheme="minorBidi" w:cs="B Nazanin"/>
                <w:b/>
                <w:bCs/>
                <w:rtl/>
              </w:rPr>
              <w:t xml:space="preserve">:  </w:t>
            </w:r>
            <w:r w:rsidR="009150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اجرای</w:t>
            </w:r>
            <w:r w:rsidRPr="006576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نظام جامع ارزیابی دانشجو</w:t>
            </w:r>
            <w:r w:rsidRPr="00657699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970D9D" w:rsidRPr="00657699" w14:paraId="7ECDC848" w14:textId="77777777" w:rsidTr="00571CEC">
        <w:trPr>
          <w:jc w:val="center"/>
        </w:trPr>
        <w:tc>
          <w:tcPr>
            <w:tcW w:w="9769" w:type="dxa"/>
            <w:gridSpan w:val="6"/>
          </w:tcPr>
          <w:p w14:paraId="17A0619F" w14:textId="238DFC80" w:rsidR="00970D9D" w:rsidRPr="00657699" w:rsidRDefault="00970D9D" w:rsidP="00571C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هدف اختصاصی: طراحی شیوه نامه جامع برگزاری آزمون ها منطبق با معیارهای مشخص شده در کارگروه مدیریت جامع کیفیت </w:t>
            </w:r>
            <w:r w:rsidR="00F052FE" w:rsidRPr="00657699">
              <w:rPr>
                <w:rFonts w:asciiTheme="minorBidi" w:hAnsiTheme="minorBidi" w:cs="B Nazanin" w:hint="cs"/>
                <w:b/>
                <w:bCs/>
                <w:rtl/>
              </w:rPr>
              <w:t>آموزش علوم پزشکی</w:t>
            </w:r>
          </w:p>
        </w:tc>
      </w:tr>
      <w:tr w:rsidR="00970D9D" w:rsidRPr="00657699" w14:paraId="792E9342" w14:textId="77777777" w:rsidTr="00571CEC">
        <w:trPr>
          <w:jc w:val="center"/>
        </w:trPr>
        <w:tc>
          <w:tcPr>
            <w:tcW w:w="655" w:type="dxa"/>
          </w:tcPr>
          <w:p w14:paraId="378962D9" w14:textId="77777777" w:rsidR="00970D9D" w:rsidRPr="00657699" w:rsidRDefault="00970D9D" w:rsidP="00571CE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0" w:type="dxa"/>
          </w:tcPr>
          <w:p w14:paraId="2CA1FFDE" w14:textId="77777777" w:rsidR="00970D9D" w:rsidRPr="00657699" w:rsidRDefault="00970D9D" w:rsidP="00571CEC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اقدامات </w:t>
            </w:r>
            <w:r w:rsidRPr="00657699">
              <w:rPr>
                <w:rFonts w:asciiTheme="minorBidi" w:hAnsiTheme="minorBidi" w:cs="B Nazanin" w:hint="cs"/>
                <w:b/>
                <w:bCs/>
                <w:color w:val="002060"/>
                <w:sz w:val="20"/>
                <w:szCs w:val="20"/>
                <w:rtl/>
              </w:rPr>
              <w:t>(جهت برآوردن هدف اختصاصی)</w:t>
            </w:r>
          </w:p>
        </w:tc>
        <w:tc>
          <w:tcPr>
            <w:tcW w:w="1737" w:type="dxa"/>
          </w:tcPr>
          <w:p w14:paraId="5DE1A3BD" w14:textId="77777777" w:rsidR="00970D9D" w:rsidRPr="00657699" w:rsidRDefault="00970D9D" w:rsidP="00571CEC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1092" w:type="dxa"/>
          </w:tcPr>
          <w:p w14:paraId="34537D6D" w14:textId="77777777" w:rsidR="00970D9D" w:rsidRPr="00657699" w:rsidRDefault="00970D9D" w:rsidP="00571CEC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تاريخ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شروع و 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پايان</w:t>
            </w:r>
          </w:p>
        </w:tc>
        <w:tc>
          <w:tcPr>
            <w:tcW w:w="1530" w:type="dxa"/>
          </w:tcPr>
          <w:p w14:paraId="01FF8A6E" w14:textId="77777777" w:rsidR="00970D9D" w:rsidRPr="00657699" w:rsidRDefault="00970D9D" w:rsidP="00571CEC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شاخص 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ستيابي</w:t>
            </w:r>
          </w:p>
        </w:tc>
        <w:tc>
          <w:tcPr>
            <w:tcW w:w="1515" w:type="dxa"/>
          </w:tcPr>
          <w:p w14:paraId="436E4A8B" w14:textId="77777777" w:rsidR="00970D9D" w:rsidRPr="00657699" w:rsidRDefault="00970D9D" w:rsidP="00571CE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گزارش پيشرفت </w:t>
            </w:r>
          </w:p>
        </w:tc>
      </w:tr>
      <w:tr w:rsidR="00970D9D" w:rsidRPr="00657699" w14:paraId="239255E2" w14:textId="77777777" w:rsidTr="00571CEC">
        <w:trPr>
          <w:jc w:val="center"/>
        </w:trPr>
        <w:tc>
          <w:tcPr>
            <w:tcW w:w="655" w:type="dxa"/>
          </w:tcPr>
          <w:p w14:paraId="0AD436E0" w14:textId="77777777" w:rsidR="00970D9D" w:rsidRPr="00657699" w:rsidRDefault="00970D9D" w:rsidP="00571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5769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14:paraId="0A49F86F" w14:textId="39A4B102" w:rsidR="00970D9D" w:rsidRPr="00657699" w:rsidRDefault="00F052FE" w:rsidP="00571CEC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657699">
              <w:rPr>
                <w:rFonts w:asciiTheme="minorBidi" w:hAnsiTheme="minorBidi" w:cs="B Nazanin" w:hint="cs"/>
                <w:sz w:val="24"/>
                <w:szCs w:val="24"/>
                <w:rtl/>
              </w:rPr>
              <w:t>برگزاری جلسات مدون با اعضای کمیته آزمون و کارگروه مدیریت جامع کیفیت</w:t>
            </w:r>
          </w:p>
        </w:tc>
        <w:tc>
          <w:tcPr>
            <w:tcW w:w="1737" w:type="dxa"/>
          </w:tcPr>
          <w:p w14:paraId="52CC719F" w14:textId="407F3859" w:rsidR="00970D9D" w:rsidRPr="00657699" w:rsidRDefault="00970D9D" w:rsidP="00571CEC">
            <w:pPr>
              <w:bidi/>
              <w:jc w:val="center"/>
              <w:rPr>
                <w:rFonts w:cs="B Nazanin"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مسئول کمیته</w:t>
            </w:r>
            <w:r w:rsidR="00F052FE" w:rsidRPr="00657699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92" w:type="dxa"/>
          </w:tcPr>
          <w:p w14:paraId="082FBC8D" w14:textId="2941F010" w:rsidR="00970D9D" w:rsidRPr="00657699" w:rsidRDefault="00915062" w:rsidP="00915062">
            <w:pPr>
              <w:tabs>
                <w:tab w:val="center" w:pos="43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ماهانه </w:t>
            </w:r>
            <w:r w:rsidR="00F052FE" w:rsidRPr="00657699">
              <w:rPr>
                <w:rFonts w:cs="B Nazanin" w:hint="cs"/>
                <w:rtl/>
                <w:lang w:bidi="fa-IR"/>
              </w:rPr>
              <w:t>بطور مد</w:t>
            </w:r>
            <w:r>
              <w:rPr>
                <w:rFonts w:cs="B Nazanin" w:hint="cs"/>
                <w:rtl/>
                <w:lang w:bidi="fa-IR"/>
              </w:rPr>
              <w:t>ون</w:t>
            </w:r>
          </w:p>
        </w:tc>
        <w:tc>
          <w:tcPr>
            <w:tcW w:w="1530" w:type="dxa"/>
          </w:tcPr>
          <w:p w14:paraId="2A613442" w14:textId="66D4EBBA" w:rsidR="00970D9D" w:rsidRPr="00657699" w:rsidRDefault="00E500A1" w:rsidP="00571CE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</w:rPr>
              <w:t>تعداد جلسات</w:t>
            </w:r>
          </w:p>
        </w:tc>
        <w:tc>
          <w:tcPr>
            <w:tcW w:w="1515" w:type="dxa"/>
          </w:tcPr>
          <w:p w14:paraId="6E1E82F1" w14:textId="77777777" w:rsidR="00970D9D" w:rsidRPr="00657699" w:rsidRDefault="00970D9D" w:rsidP="00571CE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0D9D" w:rsidRPr="00657699" w14:paraId="59278C78" w14:textId="77777777" w:rsidTr="00571CEC">
        <w:trPr>
          <w:jc w:val="center"/>
        </w:trPr>
        <w:tc>
          <w:tcPr>
            <w:tcW w:w="655" w:type="dxa"/>
          </w:tcPr>
          <w:p w14:paraId="3FF57C2B" w14:textId="77777777" w:rsidR="00970D9D" w:rsidRPr="00657699" w:rsidRDefault="00970D9D" w:rsidP="00571CE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40" w:type="dxa"/>
          </w:tcPr>
          <w:p w14:paraId="515C00C0" w14:textId="77777777" w:rsidR="00970D9D" w:rsidRDefault="00F052FE" w:rsidP="00571CEC">
            <w:pPr>
              <w:bidi/>
              <w:spacing w:after="20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تدوین شیوه نامه جامع برگزاری آزمون</w:t>
            </w:r>
            <w:r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970D9D"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7A958E2" w14:textId="76C8360F" w:rsidR="00915062" w:rsidRPr="00657699" w:rsidRDefault="00915062" w:rsidP="00915062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منطبق بر نظام جامع ارزیابی دانشجو در هر دانشکده</w:t>
            </w:r>
          </w:p>
        </w:tc>
        <w:tc>
          <w:tcPr>
            <w:tcW w:w="1737" w:type="dxa"/>
          </w:tcPr>
          <w:p w14:paraId="46C3B915" w14:textId="679A2C9C" w:rsidR="00970D9D" w:rsidRPr="00657699" w:rsidRDefault="00970D9D" w:rsidP="00571CE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 xml:space="preserve">مسئول کمیته با همکاری </w:t>
            </w:r>
            <w:r w:rsidR="00F052FE" w:rsidRPr="00657699">
              <w:rPr>
                <w:rFonts w:cs="B Nazanin" w:hint="cs"/>
                <w:rtl/>
                <w:lang w:bidi="fa-IR"/>
              </w:rPr>
              <w:t>مسئول کارگروه مدیریت جامع کیفیت</w:t>
            </w:r>
            <w:r w:rsidR="00C65C6C">
              <w:rPr>
                <w:rFonts w:cs="B Nazanin" w:hint="cs"/>
                <w:rtl/>
                <w:lang w:bidi="fa-IR"/>
              </w:rPr>
              <w:t xml:space="preserve"> و اعضای کمیته آزمون</w:t>
            </w:r>
          </w:p>
        </w:tc>
        <w:tc>
          <w:tcPr>
            <w:tcW w:w="1092" w:type="dxa"/>
          </w:tcPr>
          <w:p w14:paraId="5DA03272" w14:textId="3F7F5826" w:rsidR="00970D9D" w:rsidRPr="00657699" w:rsidRDefault="00F052FE" w:rsidP="00571CE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تابستان و پاییز</w:t>
            </w:r>
          </w:p>
        </w:tc>
        <w:tc>
          <w:tcPr>
            <w:tcW w:w="1530" w:type="dxa"/>
          </w:tcPr>
          <w:p w14:paraId="65BC14C1" w14:textId="6500E9E4" w:rsidR="00970D9D" w:rsidRPr="00657699" w:rsidRDefault="00E500A1" w:rsidP="00571CE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</w:rPr>
              <w:t>تایید و انتشار شیوه نامه</w:t>
            </w:r>
          </w:p>
        </w:tc>
        <w:tc>
          <w:tcPr>
            <w:tcW w:w="1515" w:type="dxa"/>
          </w:tcPr>
          <w:p w14:paraId="7B752C0B" w14:textId="77777777" w:rsidR="00970D9D" w:rsidRPr="00657699" w:rsidRDefault="00970D9D" w:rsidP="00571CE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E8DE6E5" w14:textId="13657928" w:rsidR="00970D9D" w:rsidRPr="00657699" w:rsidRDefault="00970D9D" w:rsidP="00970D9D">
      <w:pPr>
        <w:bidi/>
        <w:rPr>
          <w:rFonts w:cs="B Nazanin"/>
          <w:sz w:val="28"/>
          <w:szCs w:val="28"/>
          <w:rtl/>
        </w:rPr>
      </w:pPr>
    </w:p>
    <w:p w14:paraId="36E5B4B8" w14:textId="2617D598" w:rsidR="00F052FE" w:rsidRPr="00657699" w:rsidRDefault="00F052FE" w:rsidP="00F052FE">
      <w:pPr>
        <w:bidi/>
        <w:rPr>
          <w:rFonts w:cs="B Nazanin"/>
          <w:sz w:val="28"/>
          <w:szCs w:val="28"/>
          <w:rtl/>
        </w:rPr>
      </w:pPr>
      <w:r w:rsidRPr="00657699">
        <w:rPr>
          <w:rFonts w:cs="B Nazanin" w:hint="cs"/>
          <w:sz w:val="28"/>
          <w:szCs w:val="28"/>
          <w:rtl/>
        </w:rPr>
        <w:t>جدول 2</w:t>
      </w:r>
    </w:p>
    <w:tbl>
      <w:tblPr>
        <w:tblStyle w:val="TableGrid"/>
        <w:bidiVisual/>
        <w:tblW w:w="9769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3240"/>
        <w:gridCol w:w="1737"/>
        <w:gridCol w:w="1092"/>
        <w:gridCol w:w="1530"/>
        <w:gridCol w:w="1515"/>
      </w:tblGrid>
      <w:tr w:rsidR="00D17302" w:rsidRPr="00657699" w14:paraId="4CF13EFD" w14:textId="77777777" w:rsidTr="00684C32">
        <w:trPr>
          <w:jc w:val="center"/>
        </w:trPr>
        <w:tc>
          <w:tcPr>
            <w:tcW w:w="9769" w:type="dxa"/>
            <w:gridSpan w:val="6"/>
          </w:tcPr>
          <w:p w14:paraId="2B85F413" w14:textId="4C05FEE5" w:rsidR="00D17302" w:rsidRPr="00657699" w:rsidRDefault="00D17302" w:rsidP="00DA6587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rtl/>
              </w:rPr>
              <w:t>هدف كلي</w:t>
            </w:r>
            <w:r w:rsidR="00DA6587"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 (وظیفه)</w:t>
            </w:r>
            <w:r w:rsidRPr="00657699">
              <w:rPr>
                <w:rFonts w:asciiTheme="minorBidi" w:hAnsiTheme="minorBidi" w:cs="B Nazanin"/>
                <w:b/>
                <w:bCs/>
                <w:rtl/>
              </w:rPr>
              <w:t xml:space="preserve">:  </w:t>
            </w:r>
            <w:r w:rsidR="004B3F56" w:rsidRPr="006576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اساتید با روش</w:t>
            </w:r>
            <w:r w:rsidR="004B3F56" w:rsidRPr="006576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4B3F56" w:rsidRPr="006576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نوین ارزشیابی بالینی</w:t>
            </w:r>
          </w:p>
        </w:tc>
      </w:tr>
      <w:tr w:rsidR="00D17302" w:rsidRPr="00657699" w14:paraId="4CECCEB6" w14:textId="77777777" w:rsidTr="00684C32">
        <w:trPr>
          <w:jc w:val="center"/>
        </w:trPr>
        <w:tc>
          <w:tcPr>
            <w:tcW w:w="9769" w:type="dxa"/>
            <w:gridSpan w:val="6"/>
          </w:tcPr>
          <w:p w14:paraId="5E0A51B1" w14:textId="2A396AC6" w:rsidR="00D17302" w:rsidRPr="00657699" w:rsidRDefault="00D17302" w:rsidP="00A233F8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>هدف اختصاصی</w:t>
            </w:r>
            <w:r w:rsidR="00A233F8"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="00684C32"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ارتقاء دانش و مهارت اعضای هیات علمی در رابطه با استفاده از روش</w:t>
            </w:r>
            <w:r w:rsidR="00684C32"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84C32"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های نوین ارزشیابی بالینی</w:t>
            </w:r>
          </w:p>
        </w:tc>
      </w:tr>
      <w:tr w:rsidR="00D67651" w:rsidRPr="00657699" w14:paraId="3AF44CE5" w14:textId="77777777" w:rsidTr="00684C32">
        <w:trPr>
          <w:jc w:val="center"/>
        </w:trPr>
        <w:tc>
          <w:tcPr>
            <w:tcW w:w="655" w:type="dxa"/>
          </w:tcPr>
          <w:p w14:paraId="33C30D09" w14:textId="77777777" w:rsidR="00D67651" w:rsidRPr="00657699" w:rsidRDefault="00D67651" w:rsidP="00AD5AA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0" w:type="dxa"/>
          </w:tcPr>
          <w:p w14:paraId="5CD7E1D8" w14:textId="77777777" w:rsidR="00D67651" w:rsidRPr="00657699" w:rsidRDefault="00A233F8" w:rsidP="00A233F8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اقدامات </w:t>
            </w:r>
            <w:r w:rsidRPr="00657699">
              <w:rPr>
                <w:rFonts w:asciiTheme="minorBidi" w:hAnsiTheme="minorBidi" w:cs="B Nazanin" w:hint="cs"/>
                <w:b/>
                <w:bCs/>
                <w:color w:val="002060"/>
                <w:sz w:val="20"/>
                <w:szCs w:val="20"/>
                <w:rtl/>
              </w:rPr>
              <w:t>(جهت برآوردن هدف اختصاصی)</w:t>
            </w:r>
          </w:p>
        </w:tc>
        <w:tc>
          <w:tcPr>
            <w:tcW w:w="1737" w:type="dxa"/>
          </w:tcPr>
          <w:p w14:paraId="60FFF18F" w14:textId="77777777" w:rsidR="00D67651" w:rsidRPr="00657699" w:rsidRDefault="00D67651" w:rsidP="00AD5AA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1092" w:type="dxa"/>
          </w:tcPr>
          <w:p w14:paraId="55E2EFD6" w14:textId="77777777" w:rsidR="00D67651" w:rsidRPr="00657699" w:rsidRDefault="00D67651" w:rsidP="00AD5AA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تاريخ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شروع و 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پايان</w:t>
            </w:r>
          </w:p>
        </w:tc>
        <w:tc>
          <w:tcPr>
            <w:tcW w:w="1530" w:type="dxa"/>
          </w:tcPr>
          <w:p w14:paraId="7E17CC5D" w14:textId="77777777" w:rsidR="00D67651" w:rsidRPr="00657699" w:rsidRDefault="00D67651" w:rsidP="00AD5AA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شاخص </w:t>
            </w:r>
            <w:r w:rsidR="00D17302"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ستيابي</w:t>
            </w:r>
          </w:p>
        </w:tc>
        <w:tc>
          <w:tcPr>
            <w:tcW w:w="1515" w:type="dxa"/>
          </w:tcPr>
          <w:p w14:paraId="72081401" w14:textId="77777777" w:rsidR="00D67651" w:rsidRPr="00657699" w:rsidRDefault="00D67651" w:rsidP="00AD5AA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گزارش پيشرفت </w:t>
            </w:r>
          </w:p>
        </w:tc>
      </w:tr>
      <w:tr w:rsidR="00D67651" w:rsidRPr="00657699" w14:paraId="7D34ECE7" w14:textId="77777777" w:rsidTr="00684C32">
        <w:trPr>
          <w:jc w:val="center"/>
        </w:trPr>
        <w:tc>
          <w:tcPr>
            <w:tcW w:w="655" w:type="dxa"/>
          </w:tcPr>
          <w:p w14:paraId="4936C1A3" w14:textId="77C1FCFA" w:rsidR="00D67651" w:rsidRPr="00657699" w:rsidRDefault="00684C32" w:rsidP="00AD5AA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5769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14:paraId="54AF58E3" w14:textId="4D2C6D41" w:rsidR="00D67651" w:rsidRPr="00657699" w:rsidRDefault="00684C32" w:rsidP="002D5621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657699">
              <w:rPr>
                <w:rFonts w:asciiTheme="minorBidi" w:hAnsiTheme="minorBidi" w:cs="B Nazanin" w:hint="cs"/>
                <w:sz w:val="24"/>
                <w:szCs w:val="24"/>
                <w:rtl/>
              </w:rPr>
              <w:t>نیازسنجی از اساتید درباره کارگاه</w:t>
            </w:r>
            <w:r w:rsidRPr="00657699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657699">
              <w:rPr>
                <w:rFonts w:asciiTheme="minorBidi" w:hAnsiTheme="minorBidi" w:cs="B Nazanin" w:hint="cs"/>
                <w:sz w:val="24"/>
                <w:szCs w:val="24"/>
                <w:rtl/>
              </w:rPr>
              <w:t>های آموزشی مورد نیاز</w:t>
            </w:r>
          </w:p>
        </w:tc>
        <w:tc>
          <w:tcPr>
            <w:tcW w:w="1737" w:type="dxa"/>
          </w:tcPr>
          <w:p w14:paraId="65F1F206" w14:textId="04AD1D17" w:rsidR="00D67651" w:rsidRPr="00657699" w:rsidRDefault="00684C32" w:rsidP="00684C32">
            <w:pPr>
              <w:bidi/>
              <w:jc w:val="center"/>
              <w:rPr>
                <w:rFonts w:cs="B Nazanin"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مسئول کمیته</w:t>
            </w:r>
          </w:p>
        </w:tc>
        <w:tc>
          <w:tcPr>
            <w:tcW w:w="1092" w:type="dxa"/>
          </w:tcPr>
          <w:p w14:paraId="0DDED029" w14:textId="24E430CD" w:rsidR="00D67651" w:rsidRPr="00657699" w:rsidRDefault="00672E0A" w:rsidP="00684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تیر و مرداد</w:t>
            </w:r>
          </w:p>
        </w:tc>
        <w:tc>
          <w:tcPr>
            <w:tcW w:w="1530" w:type="dxa"/>
          </w:tcPr>
          <w:p w14:paraId="37E471AA" w14:textId="77777777" w:rsidR="00D67651" w:rsidRPr="00657699" w:rsidRDefault="00D67651" w:rsidP="00AD5AA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1E94625" w14:textId="77777777" w:rsidR="00D67651" w:rsidRPr="00657699" w:rsidRDefault="00D67651" w:rsidP="00AD5AA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7651" w:rsidRPr="00657699" w14:paraId="3C66488C" w14:textId="77777777" w:rsidTr="00684C32">
        <w:trPr>
          <w:jc w:val="center"/>
        </w:trPr>
        <w:tc>
          <w:tcPr>
            <w:tcW w:w="655" w:type="dxa"/>
          </w:tcPr>
          <w:p w14:paraId="72715699" w14:textId="5E0E4897" w:rsidR="00D67651" w:rsidRPr="00657699" w:rsidRDefault="00684C32" w:rsidP="00D6765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40" w:type="dxa"/>
          </w:tcPr>
          <w:p w14:paraId="01140F04" w14:textId="5313481D" w:rsidR="00D67651" w:rsidRPr="00657699" w:rsidRDefault="00684C32" w:rsidP="00684C32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</w:t>
            </w:r>
            <w:r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های آموزشی روش</w:t>
            </w:r>
            <w:r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ارزشیابی بالینی </w:t>
            </w:r>
          </w:p>
        </w:tc>
        <w:tc>
          <w:tcPr>
            <w:tcW w:w="1737" w:type="dxa"/>
          </w:tcPr>
          <w:p w14:paraId="7990C16D" w14:textId="2DFA9090" w:rsidR="00D67651" w:rsidRPr="00657699" w:rsidRDefault="00684C32" w:rsidP="00684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 xml:space="preserve">مسئول کمیته با همکاری واحد توانمندسازی </w:t>
            </w:r>
            <w:r w:rsidRPr="00657699">
              <w:rPr>
                <w:rFonts w:cs="B Nazanin"/>
                <w:lang w:bidi="fa-IR"/>
              </w:rPr>
              <w:t>EDC</w:t>
            </w:r>
          </w:p>
        </w:tc>
        <w:tc>
          <w:tcPr>
            <w:tcW w:w="1092" w:type="dxa"/>
          </w:tcPr>
          <w:p w14:paraId="41595C8C" w14:textId="176141F3" w:rsidR="00D67651" w:rsidRPr="00657699" w:rsidRDefault="00684C32" w:rsidP="00684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در طول سال</w:t>
            </w:r>
          </w:p>
        </w:tc>
        <w:tc>
          <w:tcPr>
            <w:tcW w:w="1530" w:type="dxa"/>
          </w:tcPr>
          <w:p w14:paraId="1C404619" w14:textId="0D837C03" w:rsidR="00D67651" w:rsidRPr="00657699" w:rsidRDefault="00DE5973" w:rsidP="00D6765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کارگاه های برگزار شده</w:t>
            </w:r>
          </w:p>
        </w:tc>
        <w:tc>
          <w:tcPr>
            <w:tcW w:w="1515" w:type="dxa"/>
          </w:tcPr>
          <w:p w14:paraId="68CDDB63" w14:textId="77777777" w:rsidR="00D67651" w:rsidRPr="00657699" w:rsidRDefault="00D67651" w:rsidP="00D676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7651" w:rsidRPr="00657699" w14:paraId="4CF12BB3" w14:textId="77777777" w:rsidTr="00684C32">
        <w:trPr>
          <w:trHeight w:val="1250"/>
          <w:jc w:val="center"/>
        </w:trPr>
        <w:tc>
          <w:tcPr>
            <w:tcW w:w="655" w:type="dxa"/>
          </w:tcPr>
          <w:p w14:paraId="3AF9E5B2" w14:textId="092BBBCF" w:rsidR="00D67651" w:rsidRPr="00657699" w:rsidRDefault="00684C32" w:rsidP="00D6765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40" w:type="dxa"/>
          </w:tcPr>
          <w:p w14:paraId="1FEDB868" w14:textId="549C9694" w:rsidR="00D67651" w:rsidRPr="00657699" w:rsidRDefault="00684C32" w:rsidP="00684C32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برگزاری ژورنال کلاب</w:t>
            </w:r>
            <w:r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آموزشی با موضوع ارزشیابی بالینی جهت اعضای هیات علمی </w:t>
            </w:r>
          </w:p>
        </w:tc>
        <w:tc>
          <w:tcPr>
            <w:tcW w:w="1737" w:type="dxa"/>
          </w:tcPr>
          <w:p w14:paraId="7DC81FFB" w14:textId="1E5DB40F" w:rsidR="00D67651" w:rsidRPr="00657699" w:rsidRDefault="00684C32" w:rsidP="00684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 xml:space="preserve">مسئول کمیته با همکاری مسئولین </w:t>
            </w:r>
            <w:r w:rsidRPr="00657699">
              <w:rPr>
                <w:rFonts w:cs="B Nazanin"/>
                <w:lang w:bidi="fa-IR"/>
              </w:rPr>
              <w:t>EDO</w:t>
            </w:r>
          </w:p>
        </w:tc>
        <w:tc>
          <w:tcPr>
            <w:tcW w:w="1092" w:type="dxa"/>
          </w:tcPr>
          <w:p w14:paraId="017FD4DA" w14:textId="3955CBB4" w:rsidR="00D67651" w:rsidRPr="00657699" w:rsidRDefault="00684C32" w:rsidP="00684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در طول سال</w:t>
            </w:r>
          </w:p>
        </w:tc>
        <w:tc>
          <w:tcPr>
            <w:tcW w:w="1530" w:type="dxa"/>
          </w:tcPr>
          <w:p w14:paraId="20155BA1" w14:textId="3FA1A519" w:rsidR="00D67651" w:rsidRPr="00657699" w:rsidRDefault="00DE5973" w:rsidP="00D6765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تعداد ژورنال کلاب های برگزار شده</w:t>
            </w:r>
          </w:p>
        </w:tc>
        <w:tc>
          <w:tcPr>
            <w:tcW w:w="1515" w:type="dxa"/>
          </w:tcPr>
          <w:p w14:paraId="6E68FE50" w14:textId="77777777" w:rsidR="00D67651" w:rsidRPr="00657699" w:rsidRDefault="00D67651" w:rsidP="00D676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3A2A628" w14:textId="77777777" w:rsidR="00CE4DED" w:rsidRPr="00657699" w:rsidRDefault="00CE4DED" w:rsidP="00CE4DED">
      <w:pPr>
        <w:bidi/>
        <w:rPr>
          <w:rFonts w:cs="B Nazanin"/>
          <w:sz w:val="28"/>
          <w:szCs w:val="28"/>
          <w:rtl/>
        </w:rPr>
      </w:pPr>
    </w:p>
    <w:p w14:paraId="51CD320F" w14:textId="3EBB53EB" w:rsidR="00DA6587" w:rsidRPr="00657699" w:rsidRDefault="00DA6587" w:rsidP="00DA6587">
      <w:pPr>
        <w:bidi/>
        <w:rPr>
          <w:rFonts w:cs="B Nazanin"/>
          <w:sz w:val="28"/>
          <w:szCs w:val="28"/>
          <w:rtl/>
        </w:rPr>
      </w:pPr>
      <w:r w:rsidRPr="00657699">
        <w:rPr>
          <w:rFonts w:cs="B Nazanin" w:hint="cs"/>
          <w:sz w:val="28"/>
          <w:szCs w:val="28"/>
          <w:rtl/>
        </w:rPr>
        <w:t xml:space="preserve">جدول </w:t>
      </w:r>
      <w:r w:rsidR="00F052FE" w:rsidRPr="00657699">
        <w:rPr>
          <w:rFonts w:cs="B Nazanin" w:hint="cs"/>
          <w:sz w:val="28"/>
          <w:szCs w:val="28"/>
          <w:rtl/>
        </w:rPr>
        <w:t>3</w:t>
      </w:r>
    </w:p>
    <w:tbl>
      <w:tblPr>
        <w:tblStyle w:val="TableGrid"/>
        <w:bidiVisual/>
        <w:tblW w:w="9867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3330"/>
        <w:gridCol w:w="1786"/>
        <w:gridCol w:w="1092"/>
        <w:gridCol w:w="1530"/>
        <w:gridCol w:w="1515"/>
      </w:tblGrid>
      <w:tr w:rsidR="00A233F8" w:rsidRPr="00657699" w14:paraId="34055768" w14:textId="77777777" w:rsidTr="00684C32">
        <w:trPr>
          <w:jc w:val="center"/>
        </w:trPr>
        <w:tc>
          <w:tcPr>
            <w:tcW w:w="9867" w:type="dxa"/>
            <w:gridSpan w:val="6"/>
          </w:tcPr>
          <w:p w14:paraId="48064802" w14:textId="540ACDEA" w:rsidR="00A233F8" w:rsidRPr="00657699" w:rsidRDefault="00A233F8" w:rsidP="004B3F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7699">
              <w:rPr>
                <w:rFonts w:asciiTheme="minorBidi" w:hAnsiTheme="minorBidi" w:cs="B Nazanin"/>
                <w:b/>
                <w:bCs/>
                <w:rtl/>
              </w:rPr>
              <w:lastRenderedPageBreak/>
              <w:t>هدف كلي</w:t>
            </w: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 (وظیفه)</w:t>
            </w:r>
            <w:r w:rsidRPr="00657699">
              <w:rPr>
                <w:rFonts w:asciiTheme="minorBidi" w:hAnsiTheme="minorBidi" w:cs="B Nazanin"/>
                <w:b/>
                <w:bCs/>
                <w:rtl/>
              </w:rPr>
              <w:t xml:space="preserve">:  </w:t>
            </w:r>
            <w:r w:rsidR="004B3F56" w:rsidRPr="006576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ارتقاء </w:t>
            </w:r>
            <w:r w:rsidR="00C65C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برگزاری آزمون های رزیدنتی</w:t>
            </w:r>
          </w:p>
        </w:tc>
      </w:tr>
      <w:tr w:rsidR="00A233F8" w:rsidRPr="00657699" w14:paraId="60A418D1" w14:textId="77777777" w:rsidTr="00684C32">
        <w:trPr>
          <w:jc w:val="center"/>
        </w:trPr>
        <w:tc>
          <w:tcPr>
            <w:tcW w:w="9867" w:type="dxa"/>
            <w:gridSpan w:val="6"/>
          </w:tcPr>
          <w:p w14:paraId="4BF71316" w14:textId="6B7923A4" w:rsidR="00A233F8" w:rsidRPr="00657699" w:rsidRDefault="00A233F8" w:rsidP="002956E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هدف اختصاصی: </w:t>
            </w:r>
            <w:r w:rsidR="00684C32"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ارتقاء دانش و مهارت اعضای هیات علمی</w:t>
            </w:r>
            <w:r w:rsidR="00C65C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 داخلی</w:t>
            </w:r>
            <w:r w:rsidR="00684C32"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رابطه با برگزاری انواع آزمون</w:t>
            </w:r>
            <w:r w:rsidR="00684C32"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84C32"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</w:t>
            </w:r>
          </w:p>
        </w:tc>
      </w:tr>
      <w:tr w:rsidR="00A233F8" w:rsidRPr="00657699" w14:paraId="5C1981DF" w14:textId="77777777" w:rsidTr="00684C32">
        <w:trPr>
          <w:jc w:val="center"/>
        </w:trPr>
        <w:tc>
          <w:tcPr>
            <w:tcW w:w="614" w:type="dxa"/>
          </w:tcPr>
          <w:p w14:paraId="1259045D" w14:textId="77777777" w:rsidR="00A233F8" w:rsidRPr="00657699" w:rsidRDefault="00A233F8" w:rsidP="002956E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30" w:type="dxa"/>
          </w:tcPr>
          <w:p w14:paraId="7C090F9D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اقدامات </w:t>
            </w:r>
            <w:r w:rsidRPr="00657699">
              <w:rPr>
                <w:rFonts w:asciiTheme="minorBidi" w:hAnsiTheme="minorBidi" w:cs="B Nazanin" w:hint="cs"/>
                <w:b/>
                <w:bCs/>
                <w:color w:val="002060"/>
                <w:sz w:val="20"/>
                <w:szCs w:val="20"/>
                <w:rtl/>
              </w:rPr>
              <w:t>(جهت برآوردن هدف اختصاصی)</w:t>
            </w:r>
          </w:p>
        </w:tc>
        <w:tc>
          <w:tcPr>
            <w:tcW w:w="1786" w:type="dxa"/>
          </w:tcPr>
          <w:p w14:paraId="02A90435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1092" w:type="dxa"/>
          </w:tcPr>
          <w:p w14:paraId="291316A2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تاريخ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شروع و 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پايان</w:t>
            </w:r>
          </w:p>
        </w:tc>
        <w:tc>
          <w:tcPr>
            <w:tcW w:w="1530" w:type="dxa"/>
          </w:tcPr>
          <w:p w14:paraId="5C58133A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شاخص 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ستيابي</w:t>
            </w:r>
          </w:p>
        </w:tc>
        <w:tc>
          <w:tcPr>
            <w:tcW w:w="1515" w:type="dxa"/>
          </w:tcPr>
          <w:p w14:paraId="39E688C3" w14:textId="77777777" w:rsidR="00A233F8" w:rsidRPr="00657699" w:rsidRDefault="00A233F8" w:rsidP="002956E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گزارش پيشرفت </w:t>
            </w:r>
          </w:p>
        </w:tc>
      </w:tr>
      <w:tr w:rsidR="00A233F8" w:rsidRPr="00657699" w14:paraId="1FC3C84D" w14:textId="77777777" w:rsidTr="00684C32">
        <w:trPr>
          <w:jc w:val="center"/>
        </w:trPr>
        <w:tc>
          <w:tcPr>
            <w:tcW w:w="614" w:type="dxa"/>
          </w:tcPr>
          <w:p w14:paraId="59982A77" w14:textId="65D57627" w:rsidR="00A233F8" w:rsidRPr="00657699" w:rsidRDefault="00684C32" w:rsidP="002956E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330" w:type="dxa"/>
          </w:tcPr>
          <w:p w14:paraId="3DA20AFF" w14:textId="7415356E" w:rsidR="00A233F8" w:rsidRPr="00657699" w:rsidRDefault="00684C32" w:rsidP="00684C32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0"/>
                <w:szCs w:val="20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کارگاه آموزشی آشنایی و کاربرد انواع آزمونهای </w:t>
            </w:r>
            <w:r w:rsidR="00C65C6C">
              <w:rPr>
                <w:rFonts w:cs="B Nazanin"/>
                <w:sz w:val="24"/>
                <w:szCs w:val="24"/>
                <w:lang w:bidi="fa-IR"/>
              </w:rPr>
              <w:t>KF</w:t>
            </w:r>
            <w:r w:rsidR="00C65C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C65C6C">
              <w:rPr>
                <w:rFonts w:cs="B Nazanin"/>
                <w:sz w:val="24"/>
                <w:szCs w:val="24"/>
                <w:lang w:bidi="fa-IR"/>
              </w:rPr>
              <w:t>PMP</w:t>
            </w:r>
          </w:p>
        </w:tc>
        <w:tc>
          <w:tcPr>
            <w:tcW w:w="1786" w:type="dxa"/>
          </w:tcPr>
          <w:p w14:paraId="0C8CA478" w14:textId="0F5A3E47" w:rsidR="00A233F8" w:rsidRPr="00657699" w:rsidRDefault="00684C32" w:rsidP="002A654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 xml:space="preserve">مسئول کمیته با همکاری واحد توانمندسازی </w:t>
            </w:r>
            <w:r w:rsidRPr="00657699">
              <w:rPr>
                <w:rFonts w:cs="B Nazanin"/>
                <w:lang w:bidi="fa-IR"/>
              </w:rPr>
              <w:t>EDC</w:t>
            </w:r>
          </w:p>
        </w:tc>
        <w:tc>
          <w:tcPr>
            <w:tcW w:w="1092" w:type="dxa"/>
          </w:tcPr>
          <w:p w14:paraId="0A8E3C2E" w14:textId="4542100A" w:rsidR="00A233F8" w:rsidRPr="00657699" w:rsidRDefault="00C65C6C" w:rsidP="002A654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بهار و تابستان</w:t>
            </w:r>
          </w:p>
        </w:tc>
        <w:tc>
          <w:tcPr>
            <w:tcW w:w="1530" w:type="dxa"/>
          </w:tcPr>
          <w:p w14:paraId="0DA7671D" w14:textId="507F2E25" w:rsidR="00A233F8" w:rsidRPr="00657699" w:rsidRDefault="00DE5973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</w:rPr>
              <w:t>تعداد کارگاه ها</w:t>
            </w:r>
          </w:p>
        </w:tc>
        <w:tc>
          <w:tcPr>
            <w:tcW w:w="1515" w:type="dxa"/>
          </w:tcPr>
          <w:p w14:paraId="6A2B7210" w14:textId="77777777" w:rsidR="00A233F8" w:rsidRPr="00657699" w:rsidRDefault="00A233F8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33F8" w:rsidRPr="00657699" w14:paraId="54E2E6A7" w14:textId="77777777" w:rsidTr="002A6548">
        <w:trPr>
          <w:trHeight w:val="1448"/>
          <w:jc w:val="center"/>
        </w:trPr>
        <w:tc>
          <w:tcPr>
            <w:tcW w:w="614" w:type="dxa"/>
          </w:tcPr>
          <w:p w14:paraId="34E7E872" w14:textId="669BD003" w:rsidR="00A233F8" w:rsidRPr="00657699" w:rsidRDefault="00684C32" w:rsidP="002956E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</w:tcPr>
          <w:p w14:paraId="3FCD3947" w14:textId="7A360CD5" w:rsidR="00A233F8" w:rsidRPr="00657699" w:rsidRDefault="00684C32" w:rsidP="002956EF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="00C65C6C">
              <w:rPr>
                <w:rFonts w:cs="B Nazanin" w:hint="cs"/>
                <w:sz w:val="24"/>
                <w:szCs w:val="24"/>
                <w:rtl/>
                <w:lang w:bidi="fa-IR"/>
              </w:rPr>
              <w:t>گزاری جلسات مدون بررسی روایی صوری و محتوایی آزمون های طراحی شده توسط اساتید گروه</w:t>
            </w:r>
          </w:p>
        </w:tc>
        <w:tc>
          <w:tcPr>
            <w:tcW w:w="1786" w:type="dxa"/>
          </w:tcPr>
          <w:p w14:paraId="3F1B26CB" w14:textId="46BBA6A9" w:rsidR="00A233F8" w:rsidRPr="00657699" w:rsidRDefault="002A6548" w:rsidP="002A65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</w:t>
            </w:r>
            <w:r w:rsidR="00C65C6C">
              <w:rPr>
                <w:rFonts w:cs="B Nazanin" w:hint="cs"/>
                <w:sz w:val="24"/>
                <w:szCs w:val="24"/>
                <w:rtl/>
                <w:lang w:bidi="fa-IR"/>
              </w:rPr>
              <w:t>کمیته با همکاری اساتید گروه داخلی</w:t>
            </w:r>
          </w:p>
        </w:tc>
        <w:tc>
          <w:tcPr>
            <w:tcW w:w="1092" w:type="dxa"/>
          </w:tcPr>
          <w:p w14:paraId="0FAC16F6" w14:textId="7CF01EEC" w:rsidR="00A233F8" w:rsidRPr="00657699" w:rsidRDefault="00C65C6C" w:rsidP="002A654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مدون بصورت هفتگی</w:t>
            </w:r>
          </w:p>
        </w:tc>
        <w:tc>
          <w:tcPr>
            <w:tcW w:w="1530" w:type="dxa"/>
          </w:tcPr>
          <w:p w14:paraId="57F98D58" w14:textId="47674C5B" w:rsidR="00A233F8" w:rsidRPr="00657699" w:rsidRDefault="00DE5973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</w:rPr>
              <w:t>تعداد آزمون های بررسی شده</w:t>
            </w:r>
          </w:p>
        </w:tc>
        <w:tc>
          <w:tcPr>
            <w:tcW w:w="1515" w:type="dxa"/>
          </w:tcPr>
          <w:p w14:paraId="1BB048BB" w14:textId="77777777" w:rsidR="00A233F8" w:rsidRPr="00657699" w:rsidRDefault="00A233F8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E0A2766" w14:textId="77777777" w:rsidR="00A233F8" w:rsidRPr="00657699" w:rsidRDefault="00A233F8" w:rsidP="00A233F8">
      <w:pPr>
        <w:bidi/>
        <w:rPr>
          <w:rFonts w:cs="B Nazanin"/>
          <w:sz w:val="28"/>
          <w:szCs w:val="28"/>
          <w:rtl/>
        </w:rPr>
      </w:pPr>
    </w:p>
    <w:p w14:paraId="76965456" w14:textId="1663F8B3" w:rsidR="00DA6587" w:rsidRPr="00657699" w:rsidRDefault="00DA6587" w:rsidP="00DA6587">
      <w:pPr>
        <w:bidi/>
        <w:rPr>
          <w:rFonts w:cs="B Nazanin"/>
          <w:sz w:val="28"/>
          <w:szCs w:val="28"/>
          <w:rtl/>
        </w:rPr>
      </w:pPr>
      <w:r w:rsidRPr="00657699">
        <w:rPr>
          <w:rFonts w:cs="B Nazanin" w:hint="cs"/>
          <w:sz w:val="28"/>
          <w:szCs w:val="28"/>
          <w:rtl/>
        </w:rPr>
        <w:t xml:space="preserve">جدول </w:t>
      </w:r>
      <w:r w:rsidR="00F052FE" w:rsidRPr="00657699">
        <w:rPr>
          <w:rFonts w:cs="B Nazanin" w:hint="cs"/>
          <w:sz w:val="28"/>
          <w:szCs w:val="28"/>
          <w:rtl/>
        </w:rPr>
        <w:t>4</w:t>
      </w:r>
    </w:p>
    <w:tbl>
      <w:tblPr>
        <w:tblStyle w:val="TableGrid"/>
        <w:bidiVisual/>
        <w:tblW w:w="9834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3330"/>
        <w:gridCol w:w="1770"/>
        <w:gridCol w:w="1092"/>
        <w:gridCol w:w="1530"/>
        <w:gridCol w:w="1515"/>
      </w:tblGrid>
      <w:tr w:rsidR="00A233F8" w:rsidRPr="00657699" w14:paraId="0BDC5946" w14:textId="77777777" w:rsidTr="002A6548">
        <w:trPr>
          <w:jc w:val="center"/>
        </w:trPr>
        <w:tc>
          <w:tcPr>
            <w:tcW w:w="9834" w:type="dxa"/>
            <w:gridSpan w:val="6"/>
          </w:tcPr>
          <w:p w14:paraId="002E50BF" w14:textId="78999C3E" w:rsidR="00A233F8" w:rsidRPr="00657699" w:rsidRDefault="00A233F8" w:rsidP="004B3F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7699">
              <w:rPr>
                <w:rFonts w:asciiTheme="minorBidi" w:hAnsiTheme="minorBidi" w:cs="B Nazanin"/>
                <w:b/>
                <w:bCs/>
                <w:rtl/>
              </w:rPr>
              <w:t>هدف كلي</w:t>
            </w: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 (وظیفه)</w:t>
            </w:r>
            <w:r w:rsidRPr="00657699">
              <w:rPr>
                <w:rFonts w:asciiTheme="minorBidi" w:hAnsiTheme="minorBidi" w:cs="B Nazanin"/>
                <w:b/>
                <w:bCs/>
                <w:rtl/>
              </w:rPr>
              <w:t xml:space="preserve">:  </w:t>
            </w:r>
            <w:r w:rsidR="004B3F56" w:rsidRPr="006576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ارتقاء نسبت </w:t>
            </w:r>
            <w:r w:rsidR="004B3F56" w:rsidRPr="006576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آزمون های درون دانشگاهی تحلیل شده در کمیته آزمون به کل آزمون های برگزار شده در هر نیمسال تحصیلی </w:t>
            </w:r>
          </w:p>
        </w:tc>
      </w:tr>
      <w:tr w:rsidR="00A233F8" w:rsidRPr="00657699" w14:paraId="4B8971C4" w14:textId="77777777" w:rsidTr="002A6548">
        <w:trPr>
          <w:jc w:val="center"/>
        </w:trPr>
        <w:tc>
          <w:tcPr>
            <w:tcW w:w="9834" w:type="dxa"/>
            <w:gridSpan w:val="6"/>
          </w:tcPr>
          <w:p w14:paraId="1F599A84" w14:textId="3C2F78F8" w:rsidR="00A233F8" w:rsidRPr="00657699" w:rsidRDefault="00A233F8" w:rsidP="002956E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هدف اختصاصی: </w:t>
            </w:r>
            <w:r w:rsidR="002A6548"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طراحی برنامه مدون جهت انجام تحلیل آزمون</w:t>
            </w:r>
            <w:r w:rsidR="002A6548"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A6548"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A233F8" w:rsidRPr="00657699" w14:paraId="5300996F" w14:textId="77777777" w:rsidTr="002A6548">
        <w:trPr>
          <w:jc w:val="center"/>
        </w:trPr>
        <w:tc>
          <w:tcPr>
            <w:tcW w:w="597" w:type="dxa"/>
          </w:tcPr>
          <w:p w14:paraId="72DE4328" w14:textId="77777777" w:rsidR="00A233F8" w:rsidRPr="00657699" w:rsidRDefault="00A233F8" w:rsidP="002956E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30" w:type="dxa"/>
          </w:tcPr>
          <w:p w14:paraId="53C33AAF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اقدامات </w:t>
            </w:r>
            <w:r w:rsidRPr="00657699">
              <w:rPr>
                <w:rFonts w:asciiTheme="minorBidi" w:hAnsiTheme="minorBidi" w:cs="B Nazanin" w:hint="cs"/>
                <w:b/>
                <w:bCs/>
                <w:color w:val="002060"/>
                <w:sz w:val="20"/>
                <w:szCs w:val="20"/>
                <w:rtl/>
              </w:rPr>
              <w:t>(جهت برآوردن هدف اختصاصی)</w:t>
            </w:r>
          </w:p>
        </w:tc>
        <w:tc>
          <w:tcPr>
            <w:tcW w:w="1770" w:type="dxa"/>
          </w:tcPr>
          <w:p w14:paraId="03AF2DCF" w14:textId="77777777" w:rsidR="00A233F8" w:rsidRPr="00657699" w:rsidRDefault="00A233F8" w:rsidP="00A03D81">
            <w:pPr>
              <w:bidi/>
              <w:spacing w:after="200"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1092" w:type="dxa"/>
          </w:tcPr>
          <w:p w14:paraId="727D16B1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تاريخ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شروع و 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پايان</w:t>
            </w:r>
          </w:p>
        </w:tc>
        <w:tc>
          <w:tcPr>
            <w:tcW w:w="1530" w:type="dxa"/>
          </w:tcPr>
          <w:p w14:paraId="43DC82DB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شاخص 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ستيابي</w:t>
            </w:r>
          </w:p>
        </w:tc>
        <w:tc>
          <w:tcPr>
            <w:tcW w:w="1515" w:type="dxa"/>
          </w:tcPr>
          <w:p w14:paraId="7D94DD74" w14:textId="77777777" w:rsidR="00A233F8" w:rsidRPr="00657699" w:rsidRDefault="00A233F8" w:rsidP="002956E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گزارش پيشرفت </w:t>
            </w:r>
          </w:p>
        </w:tc>
      </w:tr>
      <w:tr w:rsidR="00A233F8" w:rsidRPr="00657699" w14:paraId="0E3BF302" w14:textId="77777777" w:rsidTr="002A6548">
        <w:trPr>
          <w:jc w:val="center"/>
        </w:trPr>
        <w:tc>
          <w:tcPr>
            <w:tcW w:w="597" w:type="dxa"/>
          </w:tcPr>
          <w:p w14:paraId="590B1F8C" w14:textId="04408CF3" w:rsidR="00A233F8" w:rsidRPr="00657699" w:rsidRDefault="002A6548" w:rsidP="002956E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330" w:type="dxa"/>
          </w:tcPr>
          <w:p w14:paraId="1AC6311A" w14:textId="06F68723" w:rsidR="00A233F8" w:rsidRPr="00657699" w:rsidRDefault="002A6548" w:rsidP="002A6548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0"/>
                <w:szCs w:val="20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ی مشاوره به اساتید در زمینه طراحی و تحلیل آزمون ها</w:t>
            </w:r>
          </w:p>
        </w:tc>
        <w:tc>
          <w:tcPr>
            <w:tcW w:w="1770" w:type="dxa"/>
          </w:tcPr>
          <w:p w14:paraId="405673DC" w14:textId="63C953B1" w:rsidR="00A233F8" w:rsidRPr="00657699" w:rsidRDefault="002A6548" w:rsidP="00A03D8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مسئول کمیته</w:t>
            </w:r>
          </w:p>
        </w:tc>
        <w:tc>
          <w:tcPr>
            <w:tcW w:w="1092" w:type="dxa"/>
          </w:tcPr>
          <w:p w14:paraId="4FA7885A" w14:textId="2A5EDB6C" w:rsidR="00A233F8" w:rsidRPr="00657699" w:rsidRDefault="00A03D81" w:rsidP="00A03D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rtl/>
                <w:lang w:bidi="fa-IR"/>
              </w:rPr>
              <w:t>در طول سال</w:t>
            </w:r>
          </w:p>
        </w:tc>
        <w:tc>
          <w:tcPr>
            <w:tcW w:w="1530" w:type="dxa"/>
          </w:tcPr>
          <w:p w14:paraId="6926BED5" w14:textId="09B1C0C2" w:rsidR="00A233F8" w:rsidRPr="00657699" w:rsidRDefault="00DE5973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</w:rPr>
              <w:t>تعداد جلسات مشاوره</w:t>
            </w:r>
          </w:p>
        </w:tc>
        <w:tc>
          <w:tcPr>
            <w:tcW w:w="1515" w:type="dxa"/>
          </w:tcPr>
          <w:p w14:paraId="0E73DEED" w14:textId="77777777" w:rsidR="00A233F8" w:rsidRPr="00657699" w:rsidRDefault="00A233F8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33F8" w:rsidRPr="00657699" w14:paraId="2E3CF2F0" w14:textId="77777777" w:rsidTr="002A6548">
        <w:trPr>
          <w:jc w:val="center"/>
        </w:trPr>
        <w:tc>
          <w:tcPr>
            <w:tcW w:w="597" w:type="dxa"/>
          </w:tcPr>
          <w:p w14:paraId="2CE63D17" w14:textId="7D6F6DA1" w:rsidR="00A233F8" w:rsidRPr="00657699" w:rsidRDefault="002A6548" w:rsidP="002956E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</w:tcPr>
          <w:p w14:paraId="17C25906" w14:textId="7401A04C" w:rsidR="00A233F8" w:rsidRPr="00657699" w:rsidRDefault="002A6548" w:rsidP="002956EF">
            <w:pPr>
              <w:bidi/>
              <w:spacing w:after="200" w:line="276" w:lineRule="auto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</w:t>
            </w:r>
            <w:r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های توانمندسازی اساتید در رابطه با تحلیل آزمون</w:t>
            </w:r>
            <w:r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770" w:type="dxa"/>
          </w:tcPr>
          <w:p w14:paraId="15DE0177" w14:textId="4E3ED683" w:rsidR="00A233F8" w:rsidRPr="00657699" w:rsidRDefault="002A6548" w:rsidP="00A03D8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rtl/>
                <w:lang w:bidi="fa-IR"/>
              </w:rPr>
              <w:t xml:space="preserve">مسئول کمیته با همکاری واحد توانمندسازی </w:t>
            </w:r>
            <w:r w:rsidRPr="00657699">
              <w:rPr>
                <w:rFonts w:cs="B Nazanin"/>
                <w:lang w:bidi="fa-IR"/>
              </w:rPr>
              <w:t>EDC</w:t>
            </w:r>
          </w:p>
        </w:tc>
        <w:tc>
          <w:tcPr>
            <w:tcW w:w="1092" w:type="dxa"/>
          </w:tcPr>
          <w:p w14:paraId="00EAF43F" w14:textId="4C2CEEAE" w:rsidR="00A233F8" w:rsidRPr="00657699" w:rsidRDefault="00A03D81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rtl/>
                <w:lang w:bidi="fa-IR"/>
              </w:rPr>
              <w:t>در طول سال</w:t>
            </w:r>
          </w:p>
        </w:tc>
        <w:tc>
          <w:tcPr>
            <w:tcW w:w="1530" w:type="dxa"/>
          </w:tcPr>
          <w:p w14:paraId="50A8C956" w14:textId="77336465" w:rsidR="00A233F8" w:rsidRPr="00657699" w:rsidRDefault="00DE5973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</w:rPr>
              <w:t>تعداد کارگاه ها</w:t>
            </w:r>
          </w:p>
        </w:tc>
        <w:tc>
          <w:tcPr>
            <w:tcW w:w="1515" w:type="dxa"/>
          </w:tcPr>
          <w:p w14:paraId="7640C7C6" w14:textId="77777777" w:rsidR="00A233F8" w:rsidRPr="00657699" w:rsidRDefault="00A233F8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33F8" w:rsidRPr="00657699" w14:paraId="151C8C66" w14:textId="77777777" w:rsidTr="002A6548">
        <w:trPr>
          <w:jc w:val="center"/>
        </w:trPr>
        <w:tc>
          <w:tcPr>
            <w:tcW w:w="597" w:type="dxa"/>
          </w:tcPr>
          <w:p w14:paraId="7340AC56" w14:textId="1FE60470" w:rsidR="00A233F8" w:rsidRPr="00657699" w:rsidRDefault="002A6548" w:rsidP="002956E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330" w:type="dxa"/>
          </w:tcPr>
          <w:p w14:paraId="13206691" w14:textId="2D64A92F" w:rsidR="00A233F8" w:rsidRPr="00657699" w:rsidRDefault="002A6548" w:rsidP="002956EF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بررسی روایی صوری آزمون</w:t>
            </w:r>
            <w:r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های طراحی شده اساتید و صدور گواهی</w:t>
            </w:r>
          </w:p>
        </w:tc>
        <w:tc>
          <w:tcPr>
            <w:tcW w:w="1770" w:type="dxa"/>
          </w:tcPr>
          <w:p w14:paraId="5D0B7DF3" w14:textId="70D68FCC" w:rsidR="00A233F8" w:rsidRPr="00657699" w:rsidRDefault="002A6548" w:rsidP="00A03D8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rtl/>
                <w:lang w:bidi="fa-IR"/>
              </w:rPr>
              <w:t xml:space="preserve">مسئول کمیته با همکاری مسئولین </w:t>
            </w:r>
            <w:r w:rsidRPr="00657699">
              <w:rPr>
                <w:rFonts w:cs="B Nazanin"/>
                <w:lang w:bidi="fa-IR"/>
              </w:rPr>
              <w:t>EDO</w:t>
            </w:r>
          </w:p>
        </w:tc>
        <w:tc>
          <w:tcPr>
            <w:tcW w:w="1092" w:type="dxa"/>
          </w:tcPr>
          <w:p w14:paraId="1CEBB2BD" w14:textId="114DB6BF" w:rsidR="00A233F8" w:rsidRPr="00657699" w:rsidRDefault="00A03D81" w:rsidP="00A03D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rtl/>
                <w:lang w:bidi="fa-IR"/>
              </w:rPr>
              <w:t>قبل از آغاز امتحانات هر نیمسال</w:t>
            </w:r>
          </w:p>
        </w:tc>
        <w:tc>
          <w:tcPr>
            <w:tcW w:w="1530" w:type="dxa"/>
          </w:tcPr>
          <w:p w14:paraId="1934BFE0" w14:textId="0B5242A9" w:rsidR="00A233F8" w:rsidRPr="00657699" w:rsidRDefault="00DE5973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</w:rPr>
              <w:t>تعداد آزمون های بررسی شده</w:t>
            </w:r>
          </w:p>
        </w:tc>
        <w:tc>
          <w:tcPr>
            <w:tcW w:w="1515" w:type="dxa"/>
          </w:tcPr>
          <w:p w14:paraId="17B1A53B" w14:textId="77777777" w:rsidR="00A233F8" w:rsidRPr="00657699" w:rsidRDefault="00A233F8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B3B4E4B" w14:textId="77777777" w:rsidR="00DA6587" w:rsidRPr="00657699" w:rsidRDefault="00DA6587" w:rsidP="00F052FE">
      <w:pPr>
        <w:bidi/>
        <w:rPr>
          <w:rFonts w:cs="B Nazanin"/>
          <w:sz w:val="28"/>
          <w:szCs w:val="28"/>
          <w:rtl/>
        </w:rPr>
      </w:pPr>
    </w:p>
    <w:sectPr w:rsidR="00DA6587" w:rsidRPr="00657699" w:rsidSect="00A6745A">
      <w:pgSz w:w="12240" w:h="15840"/>
      <w:pgMar w:top="117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D6DC8"/>
    <w:multiLevelType w:val="hybridMultilevel"/>
    <w:tmpl w:val="AF4479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16538"/>
    <w:multiLevelType w:val="hybridMultilevel"/>
    <w:tmpl w:val="A006AB88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2B7"/>
    <w:multiLevelType w:val="hybridMultilevel"/>
    <w:tmpl w:val="B3B0FA28"/>
    <w:lvl w:ilvl="0" w:tplc="0409000D">
      <w:start w:val="1"/>
      <w:numFmt w:val="bullet"/>
      <w:lvlText w:val=""/>
      <w:lvlJc w:val="left"/>
      <w:pPr>
        <w:ind w:left="1005" w:hanging="6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575"/>
    <w:multiLevelType w:val="hybridMultilevel"/>
    <w:tmpl w:val="DF86C122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62B7"/>
    <w:multiLevelType w:val="hybridMultilevel"/>
    <w:tmpl w:val="B39291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211F0"/>
    <w:multiLevelType w:val="hybridMultilevel"/>
    <w:tmpl w:val="CDE4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112C"/>
    <w:multiLevelType w:val="hybridMultilevel"/>
    <w:tmpl w:val="F4D64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90FB4C">
      <w:numFmt w:val="bullet"/>
      <w:lvlText w:val=""/>
      <w:lvlJc w:val="left"/>
      <w:pPr>
        <w:ind w:left="1725" w:hanging="645"/>
      </w:pPr>
      <w:rPr>
        <w:rFonts w:ascii="Symbol" w:eastAsiaTheme="minorHAnsi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0765E"/>
    <w:multiLevelType w:val="hybridMultilevel"/>
    <w:tmpl w:val="7018B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252B1"/>
    <w:multiLevelType w:val="hybridMultilevel"/>
    <w:tmpl w:val="85300BFC"/>
    <w:lvl w:ilvl="0" w:tplc="C44E9D56">
      <w:numFmt w:val="bullet"/>
      <w:lvlText w:val="-"/>
      <w:lvlJc w:val="left"/>
      <w:pPr>
        <w:ind w:left="960" w:hanging="60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1558"/>
    <w:multiLevelType w:val="hybridMultilevel"/>
    <w:tmpl w:val="80D29070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F6D96"/>
    <w:multiLevelType w:val="hybridMultilevel"/>
    <w:tmpl w:val="AE904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A70B5"/>
    <w:multiLevelType w:val="hybridMultilevel"/>
    <w:tmpl w:val="A420D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0EA86">
      <w:numFmt w:val="bullet"/>
      <w:lvlText w:val=""/>
      <w:lvlJc w:val="left"/>
      <w:pPr>
        <w:ind w:left="2445" w:hanging="645"/>
      </w:pPr>
      <w:rPr>
        <w:rFonts w:ascii="Symbol" w:eastAsiaTheme="minorHAnsi" w:hAnsi="Symbol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F3886"/>
    <w:multiLevelType w:val="hybridMultilevel"/>
    <w:tmpl w:val="4E6CD7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D64DF"/>
    <w:multiLevelType w:val="hybridMultilevel"/>
    <w:tmpl w:val="24F88C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2F"/>
    <w:rsid w:val="0001421E"/>
    <w:rsid w:val="000462DB"/>
    <w:rsid w:val="00061847"/>
    <w:rsid w:val="00086D3D"/>
    <w:rsid w:val="00092FD4"/>
    <w:rsid w:val="000B5583"/>
    <w:rsid w:val="000E2EB1"/>
    <w:rsid w:val="00100A8B"/>
    <w:rsid w:val="00160DE7"/>
    <w:rsid w:val="001929D3"/>
    <w:rsid w:val="001D452D"/>
    <w:rsid w:val="00253483"/>
    <w:rsid w:val="0025441E"/>
    <w:rsid w:val="00286895"/>
    <w:rsid w:val="002A6548"/>
    <w:rsid w:val="002A772B"/>
    <w:rsid w:val="002D1388"/>
    <w:rsid w:val="002D5621"/>
    <w:rsid w:val="002F1E2F"/>
    <w:rsid w:val="002F7118"/>
    <w:rsid w:val="00303483"/>
    <w:rsid w:val="0031622F"/>
    <w:rsid w:val="003530F8"/>
    <w:rsid w:val="00366B09"/>
    <w:rsid w:val="00380E0F"/>
    <w:rsid w:val="0039477F"/>
    <w:rsid w:val="003C28CA"/>
    <w:rsid w:val="003C74C7"/>
    <w:rsid w:val="003D3576"/>
    <w:rsid w:val="00427BAA"/>
    <w:rsid w:val="00462249"/>
    <w:rsid w:val="0047251C"/>
    <w:rsid w:val="00493651"/>
    <w:rsid w:val="004B3F56"/>
    <w:rsid w:val="004C34CD"/>
    <w:rsid w:val="004D5B7E"/>
    <w:rsid w:val="004E420F"/>
    <w:rsid w:val="00544A51"/>
    <w:rsid w:val="005631EC"/>
    <w:rsid w:val="00616408"/>
    <w:rsid w:val="006512E4"/>
    <w:rsid w:val="00657699"/>
    <w:rsid w:val="00672E0A"/>
    <w:rsid w:val="006849F1"/>
    <w:rsid w:val="00684C32"/>
    <w:rsid w:val="006979D0"/>
    <w:rsid w:val="006B0753"/>
    <w:rsid w:val="006B5182"/>
    <w:rsid w:val="006D485B"/>
    <w:rsid w:val="006F2897"/>
    <w:rsid w:val="006F56CE"/>
    <w:rsid w:val="0075119B"/>
    <w:rsid w:val="0078054E"/>
    <w:rsid w:val="007A2424"/>
    <w:rsid w:val="007D1A2F"/>
    <w:rsid w:val="007E0380"/>
    <w:rsid w:val="00834F90"/>
    <w:rsid w:val="0085149A"/>
    <w:rsid w:val="00857707"/>
    <w:rsid w:val="0087550A"/>
    <w:rsid w:val="008E0A79"/>
    <w:rsid w:val="00915062"/>
    <w:rsid w:val="009311D7"/>
    <w:rsid w:val="00932DA4"/>
    <w:rsid w:val="0093768F"/>
    <w:rsid w:val="00970D9D"/>
    <w:rsid w:val="00975E12"/>
    <w:rsid w:val="009913FE"/>
    <w:rsid w:val="009B5764"/>
    <w:rsid w:val="009C3BE1"/>
    <w:rsid w:val="009E799B"/>
    <w:rsid w:val="00A03D81"/>
    <w:rsid w:val="00A233F8"/>
    <w:rsid w:val="00A34DEB"/>
    <w:rsid w:val="00A6745A"/>
    <w:rsid w:val="00A820BE"/>
    <w:rsid w:val="00A84DB5"/>
    <w:rsid w:val="00AB0AEA"/>
    <w:rsid w:val="00AC24BE"/>
    <w:rsid w:val="00AC3A9D"/>
    <w:rsid w:val="00B101CC"/>
    <w:rsid w:val="00B209BB"/>
    <w:rsid w:val="00B56B82"/>
    <w:rsid w:val="00B62C53"/>
    <w:rsid w:val="00B7399A"/>
    <w:rsid w:val="00B949D3"/>
    <w:rsid w:val="00BB58F5"/>
    <w:rsid w:val="00BD239B"/>
    <w:rsid w:val="00BD532D"/>
    <w:rsid w:val="00BE36DA"/>
    <w:rsid w:val="00C378FB"/>
    <w:rsid w:val="00C65C6C"/>
    <w:rsid w:val="00C82DC7"/>
    <w:rsid w:val="00CA523B"/>
    <w:rsid w:val="00CC6E42"/>
    <w:rsid w:val="00CE4763"/>
    <w:rsid w:val="00CE4DED"/>
    <w:rsid w:val="00D133F8"/>
    <w:rsid w:val="00D17302"/>
    <w:rsid w:val="00D22DD7"/>
    <w:rsid w:val="00D27E24"/>
    <w:rsid w:val="00D438D2"/>
    <w:rsid w:val="00D67651"/>
    <w:rsid w:val="00D84ECF"/>
    <w:rsid w:val="00DA6587"/>
    <w:rsid w:val="00DC51A2"/>
    <w:rsid w:val="00DE2C7C"/>
    <w:rsid w:val="00DE5973"/>
    <w:rsid w:val="00DF1FD1"/>
    <w:rsid w:val="00E4676D"/>
    <w:rsid w:val="00E500A1"/>
    <w:rsid w:val="00EE78BA"/>
    <w:rsid w:val="00EF63E5"/>
    <w:rsid w:val="00F052FE"/>
    <w:rsid w:val="00F53DE5"/>
    <w:rsid w:val="00F62995"/>
    <w:rsid w:val="00FE0A8F"/>
    <w:rsid w:val="00FE15EA"/>
    <w:rsid w:val="00FF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79A4"/>
  <w15:docId w15:val="{42C1D295-A2EA-4453-95C3-81FD32C1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EA"/>
  </w:style>
  <w:style w:type="paragraph" w:styleId="Heading3">
    <w:name w:val="heading 3"/>
    <w:basedOn w:val="Normal"/>
    <w:next w:val="Normal"/>
    <w:link w:val="Heading3Char"/>
    <w:qFormat/>
    <w:rsid w:val="001D452D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D452D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D452D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380"/>
    <w:pPr>
      <w:ind w:left="720"/>
      <w:contextualSpacing/>
    </w:pPr>
  </w:style>
  <w:style w:type="table" w:styleId="TableGrid">
    <w:name w:val="Table Grid"/>
    <w:basedOn w:val="TableNormal"/>
    <w:uiPriority w:val="59"/>
    <w:rsid w:val="0001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D452D"/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D452D"/>
    <w:rPr>
      <w:rFonts w:ascii="Times New Roman" w:eastAsia="Times New Roman" w:hAnsi="Times New Roman" w:cs="Yagut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1D452D"/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paragraph" w:styleId="Title">
    <w:name w:val="Title"/>
    <w:basedOn w:val="Normal"/>
    <w:link w:val="TitleChar"/>
    <w:qFormat/>
    <w:rsid w:val="001D452D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D452D"/>
    <w:rPr>
      <w:rFonts w:ascii="Times New Roman" w:eastAsia="Times New Roman" w:hAnsi="Times New Roman" w:cs="Divani Mazar"/>
      <w:noProof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48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193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821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432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988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103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53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737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10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3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834">
          <w:marLeft w:val="0"/>
          <w:marRight w:val="67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2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206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7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0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928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75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01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70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9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36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6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14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3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94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9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1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54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02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29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7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0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78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1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47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51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7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27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49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1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7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71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10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45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78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0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4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2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3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2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6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8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0612">
          <w:marLeft w:val="0"/>
          <w:marRight w:val="0"/>
          <w:marTop w:val="0"/>
          <w:marBottom w:val="0"/>
          <w:divBdr>
            <w:top w:val="thinThickSmallGap" w:sz="24" w:space="1" w:color="auto"/>
            <w:left w:val="thickThinSmallGap" w:sz="24" w:space="4" w:color="auto"/>
            <w:bottom w:val="thickThinSmallGap" w:sz="24" w:space="1" w:color="auto"/>
            <w:right w:val="thinThickSmallGap" w:sz="24" w:space="4" w:color="auto"/>
          </w:divBdr>
        </w:div>
      </w:divsChild>
    </w:div>
    <w:div w:id="484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0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755">
          <w:marLeft w:val="0"/>
          <w:marRight w:val="0"/>
          <w:marTop w:val="0"/>
          <w:marBottom w:val="0"/>
          <w:divBdr>
            <w:top w:val="thinThickSmallGap" w:sz="24" w:space="1" w:color="auto"/>
            <w:left w:val="thickThinSmallGap" w:sz="24" w:space="4" w:color="auto"/>
            <w:bottom w:val="thickThinSmallGap" w:sz="24" w:space="1" w:color="auto"/>
            <w:right w:val="thinThickSmallGap" w:sz="24" w:space="4" w:color="auto"/>
          </w:divBdr>
        </w:div>
      </w:divsChild>
    </w:div>
    <w:div w:id="1133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3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0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41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06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21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0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92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50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29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55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07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32">
          <w:marLeft w:val="0"/>
          <w:marRight w:val="6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60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13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0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7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7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62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54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89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67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8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3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58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66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9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52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18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93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3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893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5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8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0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3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61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12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02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47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11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4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42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6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0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8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7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عبدالباسط خسروي</cp:lastModifiedBy>
  <cp:revision>2</cp:revision>
  <cp:lastPrinted>2015-11-08T05:19:00Z</cp:lastPrinted>
  <dcterms:created xsi:type="dcterms:W3CDTF">2024-06-01T06:19:00Z</dcterms:created>
  <dcterms:modified xsi:type="dcterms:W3CDTF">2024-06-01T06:19:00Z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cee75335d999f6afd643a9a7ac78d64f5dceed2ff0ac159fde67620f01b3441a</vt:lpwstr>
  </property>
</Properties>
</file>